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B8C" w:rsidRPr="00974B8C" w:rsidRDefault="00703B02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74B8C" w:rsidRPr="00974B8C">
        <w:rPr>
          <w:rFonts w:ascii="Times New Roman" w:hAnsi="Times New Roman" w:cs="Times New Roman"/>
          <w:b/>
          <w:sz w:val="28"/>
          <w:szCs w:val="28"/>
        </w:rPr>
        <w:t xml:space="preserve"> Материалы по контролю и оценке учебных достижений, обучающихся (письменные контрольные задания, тестовые задания, вопросы к рубежным контролям, экзаменационные билеты и др.)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>Контрольные вопросы и задания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>№1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1. Найдите в толковых словарях русского языка значение слова «история». Определите, какие их этих значений используются в исторической науке. Используя русско-английский, русско-французский и русско-немецкий словари (а по желанию или по возможности и другие), найдите эквиваленты разных значений слова «история» в европейских языках. Обобщите свои наблюдения. В дальнейшем они вам пригодятся при чтении специальной литературы на языке оригинала.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 xml:space="preserve">2. Вспомните или просмотрите в учебной литературе по философии, какие направления философской мысли оказали наиболее существенное влияние на историческую науку в XVIII-XX вв.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3. Вспомните или просмотрите в обобщающих работах по историографии, какие направления историографии XIX-XX вв. вам известны; попытайтесь их систематизировать по разным критериям.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>№2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1.</w:t>
      </w:r>
      <w:r w:rsidRPr="00974B8C">
        <w:rPr>
          <w:rFonts w:ascii="Times New Roman" w:hAnsi="Times New Roman" w:cs="Times New Roman"/>
          <w:sz w:val="28"/>
          <w:szCs w:val="28"/>
        </w:rPr>
        <w:tab/>
        <w:t>Как и почему изменилось представление о задачах научного исторического знания на рубеже XIX-XX вв.?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2.</w:t>
      </w:r>
      <w:r w:rsidRPr="00974B8C">
        <w:rPr>
          <w:rFonts w:ascii="Times New Roman" w:hAnsi="Times New Roman" w:cs="Times New Roman"/>
          <w:sz w:val="28"/>
          <w:szCs w:val="28"/>
        </w:rPr>
        <w:tab/>
        <w:t>Опишите достоинства и недостатки ис</w:t>
      </w:r>
      <w:r>
        <w:rPr>
          <w:rFonts w:ascii="Times New Roman" w:hAnsi="Times New Roman" w:cs="Times New Roman"/>
          <w:sz w:val="28"/>
          <w:szCs w:val="28"/>
        </w:rPr>
        <w:t>торической социологии М. Вебера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>№3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1. Какие особенности исторической науки «индустриальной эпохи» А.Тойнби считает несоответствующими потребностям исторического знания XX в.? Что нового привносит А.Тойнби в историческое знание?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2. Какое время К.Ясперс называет «осевым»?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3. В чём видит К.Ясперс смысл исторического познания?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4.Чем концепция К.Ясперса отличается от историко-культурных построений О. Шпенглера и А.Тойнби?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 xml:space="preserve">Вопросы рубежных контролей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B8C" w:rsidRPr="00974B8C" w:rsidRDefault="00580741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74B8C" w:rsidRPr="001F5A03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  <w:r w:rsidR="00974B8C" w:rsidRPr="00974B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 xml:space="preserve">Коллоквиум по работе М. Блока «Апология истории или ремесло историка» -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 xml:space="preserve">Собеседование по главам: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74B8C">
        <w:rPr>
          <w:rFonts w:ascii="Times New Roman" w:hAnsi="Times New Roman" w:cs="Times New Roman"/>
          <w:sz w:val="28"/>
          <w:szCs w:val="28"/>
        </w:rPr>
        <w:t>История, люди и время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74B8C">
        <w:rPr>
          <w:rFonts w:ascii="Times New Roman" w:hAnsi="Times New Roman" w:cs="Times New Roman"/>
          <w:sz w:val="28"/>
          <w:szCs w:val="28"/>
        </w:rPr>
        <w:t>Историческое наблюдение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74B8C">
        <w:rPr>
          <w:rFonts w:ascii="Times New Roman" w:hAnsi="Times New Roman" w:cs="Times New Roman"/>
          <w:sz w:val="28"/>
          <w:szCs w:val="28"/>
        </w:rPr>
        <w:t>Критика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74B8C">
        <w:rPr>
          <w:rFonts w:ascii="Times New Roman" w:hAnsi="Times New Roman" w:cs="Times New Roman"/>
          <w:sz w:val="28"/>
          <w:szCs w:val="28"/>
        </w:rPr>
        <w:t>Исторический анализ.</w:t>
      </w:r>
    </w:p>
    <w:p w:rsidR="00974B8C" w:rsidRPr="00580741" w:rsidRDefault="00580741" w:rsidP="00974B8C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80741">
        <w:rPr>
          <w:rFonts w:ascii="Times New Roman" w:hAnsi="Times New Roman" w:cs="Times New Roman"/>
          <w:b/>
          <w:sz w:val="32"/>
          <w:szCs w:val="32"/>
        </w:rPr>
        <w:t>Дата проведения восьмая учебная неделя</w:t>
      </w:r>
    </w:p>
    <w:p w:rsidR="00974B8C" w:rsidRPr="001F5A03" w:rsidRDefault="00580741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74B8C" w:rsidRPr="001F5A03">
        <w:rPr>
          <w:rFonts w:ascii="Times New Roman" w:hAnsi="Times New Roman" w:cs="Times New Roman"/>
          <w:b/>
          <w:sz w:val="28"/>
          <w:szCs w:val="28"/>
        </w:rPr>
        <w:t>Рубежный контроль:</w:t>
      </w:r>
    </w:p>
    <w:p w:rsidR="00974B8C" w:rsidRDefault="00AC0352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работа</w:t>
      </w:r>
      <w:r w:rsidR="00974B8C" w:rsidRPr="00974B8C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974B8C">
        <w:rPr>
          <w:rFonts w:ascii="Times New Roman" w:hAnsi="Times New Roman" w:cs="Times New Roman"/>
          <w:sz w:val="28"/>
          <w:szCs w:val="28"/>
        </w:rPr>
        <w:t>: «</w:t>
      </w:r>
      <w:r w:rsidR="00974B8C" w:rsidRPr="00525650">
        <w:rPr>
          <w:rFonts w:ascii="Times New Roman" w:hAnsi="Times New Roman" w:cs="Times New Roman"/>
          <w:b/>
          <w:sz w:val="28"/>
          <w:szCs w:val="28"/>
        </w:rPr>
        <w:t>Историческая наука в современном мире. Общие контуры исторической науки Казахстана в XXI века».</w:t>
      </w:r>
    </w:p>
    <w:p w:rsidR="00580741" w:rsidRPr="00580741" w:rsidRDefault="00580741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 ПРОВЕДЕНИЯ ПОСЛЕДНЯЯ </w:t>
      </w:r>
      <w:r w:rsidRPr="00580741">
        <w:rPr>
          <w:rFonts w:ascii="Times New Roman" w:hAnsi="Times New Roman" w:cs="Times New Roman"/>
          <w:b/>
          <w:sz w:val="28"/>
          <w:szCs w:val="28"/>
        </w:rPr>
        <w:t>УЧЕБНАЯ НЕДЕЛЯ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B8C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1.Цели и задачи историографического изучения. Понятие "история исторической мысли"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2.Понятия "научная парадигма" и "парадигма истории"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 xml:space="preserve">3.Ф. Ницше. Его жизненный и творческий путь. 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4.Ф. Ницше о "пользе и вреде истории".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4B8C">
        <w:rPr>
          <w:rFonts w:ascii="Times New Roman" w:hAnsi="Times New Roman" w:cs="Times New Roman"/>
          <w:sz w:val="28"/>
          <w:szCs w:val="28"/>
        </w:rPr>
        <w:t>5.Н.Я. Данилевский и его книга "Россия и Европа".</w:t>
      </w:r>
    </w:p>
    <w:p w:rsidR="001B2E7B" w:rsidRDefault="00963AFA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2E7B" w:rsidRPr="001B2E7B">
        <w:t xml:space="preserve"> </w:t>
      </w:r>
      <w:r w:rsidR="001B2E7B" w:rsidRPr="001B2E7B">
        <w:rPr>
          <w:rFonts w:ascii="Times New Roman" w:hAnsi="Times New Roman" w:cs="Times New Roman"/>
          <w:sz w:val="28"/>
          <w:szCs w:val="28"/>
        </w:rPr>
        <w:t xml:space="preserve">Методологический кризис конца XIX - начала XX вв. </w:t>
      </w:r>
    </w:p>
    <w:p w:rsidR="001B2E7B" w:rsidRDefault="001B2E7B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1B2E7B">
        <w:rPr>
          <w:rFonts w:ascii="Times New Roman" w:hAnsi="Times New Roman" w:cs="Times New Roman"/>
          <w:sz w:val="28"/>
          <w:szCs w:val="28"/>
        </w:rPr>
        <w:t xml:space="preserve">Обоснование специфики исторического познания в немецкой философии Г. </w:t>
      </w:r>
      <w:proofErr w:type="spellStart"/>
      <w:r w:rsidRPr="001B2E7B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1B2E7B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1B2E7B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1B2E7B">
        <w:rPr>
          <w:rFonts w:ascii="Times New Roman" w:hAnsi="Times New Roman" w:cs="Times New Roman"/>
          <w:sz w:val="28"/>
          <w:szCs w:val="28"/>
        </w:rPr>
        <w:t>, В. Дильтей.</w:t>
      </w:r>
    </w:p>
    <w:p w:rsidR="00963AFA" w:rsidRDefault="001B2E7B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1B2E7B">
        <w:rPr>
          <w:rFonts w:ascii="Times New Roman" w:hAnsi="Times New Roman" w:cs="Times New Roman"/>
          <w:sz w:val="28"/>
          <w:szCs w:val="28"/>
        </w:rPr>
        <w:t xml:space="preserve"> Обоснование специфики исторического познания в русской историографии Н.И. Кареев, А.С. Лаппо-Данилевский</w:t>
      </w:r>
    </w:p>
    <w:p w:rsidR="001B2E7B" w:rsidRDefault="001B2E7B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1B2E7B">
        <w:rPr>
          <w:rFonts w:ascii="Times New Roman" w:hAnsi="Times New Roman" w:cs="Times New Roman"/>
          <w:sz w:val="28"/>
          <w:szCs w:val="28"/>
        </w:rPr>
        <w:t>Теория культурно-исторических ти</w:t>
      </w:r>
      <w:r>
        <w:rPr>
          <w:rFonts w:ascii="Times New Roman" w:hAnsi="Times New Roman" w:cs="Times New Roman"/>
          <w:sz w:val="28"/>
          <w:szCs w:val="28"/>
        </w:rPr>
        <w:t xml:space="preserve">пов. Законы их развития. </w:t>
      </w:r>
    </w:p>
    <w:p w:rsidR="00963AFA" w:rsidRDefault="001B2E7B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Славян</w:t>
      </w:r>
      <w:r w:rsidRPr="001B2E7B">
        <w:rPr>
          <w:rFonts w:ascii="Times New Roman" w:hAnsi="Times New Roman" w:cs="Times New Roman"/>
          <w:sz w:val="28"/>
          <w:szCs w:val="28"/>
        </w:rPr>
        <w:t>ский культурно-исторический тип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1B2E7B">
        <w:rPr>
          <w:rFonts w:ascii="Times New Roman" w:hAnsi="Times New Roman" w:cs="Times New Roman"/>
          <w:sz w:val="28"/>
          <w:szCs w:val="28"/>
        </w:rPr>
        <w:t>Общая характеристика значения "Анналов" в развитии исторической мысли XX в.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1B2E7B">
        <w:rPr>
          <w:rFonts w:ascii="Times New Roman" w:hAnsi="Times New Roman" w:cs="Times New Roman"/>
          <w:sz w:val="28"/>
          <w:szCs w:val="28"/>
        </w:rPr>
        <w:t xml:space="preserve"> Основоположники школы. Жизненный путь и творчество М. Блока.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2E7B">
        <w:rPr>
          <w:rFonts w:ascii="Times New Roman" w:hAnsi="Times New Roman" w:cs="Times New Roman"/>
          <w:sz w:val="28"/>
          <w:szCs w:val="28"/>
        </w:rPr>
        <w:t xml:space="preserve"> Идейные истоки школы. </w:t>
      </w:r>
    </w:p>
    <w:p w:rsidR="001B2E7B" w:rsidRP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13."Анналы" и революция в естество</w:t>
      </w:r>
      <w:r w:rsidRPr="001B2E7B">
        <w:rPr>
          <w:rFonts w:ascii="Times New Roman" w:hAnsi="Times New Roman" w:cs="Times New Roman"/>
          <w:sz w:val="28"/>
          <w:szCs w:val="28"/>
        </w:rPr>
        <w:t>знании.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1B2E7B">
        <w:rPr>
          <w:rFonts w:ascii="Times New Roman" w:hAnsi="Times New Roman" w:cs="Times New Roman"/>
          <w:sz w:val="28"/>
          <w:szCs w:val="28"/>
        </w:rPr>
        <w:t xml:space="preserve">Концептуальные основы школы. Взаимосвязь изучения прошлого и настоящего. 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1B2E7B">
        <w:rPr>
          <w:rFonts w:ascii="Times New Roman" w:hAnsi="Times New Roman" w:cs="Times New Roman"/>
          <w:sz w:val="28"/>
          <w:szCs w:val="28"/>
        </w:rPr>
        <w:t>Гуманизация исторической науки.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1B2E7B">
        <w:rPr>
          <w:rFonts w:ascii="Times New Roman" w:hAnsi="Times New Roman" w:cs="Times New Roman"/>
          <w:sz w:val="28"/>
          <w:szCs w:val="28"/>
        </w:rPr>
        <w:t xml:space="preserve">Междисциплинарный подход. 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1B2E7B">
        <w:rPr>
          <w:rFonts w:ascii="Times New Roman" w:hAnsi="Times New Roman" w:cs="Times New Roman"/>
          <w:sz w:val="28"/>
          <w:szCs w:val="28"/>
        </w:rPr>
        <w:t xml:space="preserve">Исторический синтез. </w:t>
      </w:r>
    </w:p>
    <w:p w:rsidR="001B2E7B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1B2E7B">
        <w:rPr>
          <w:rFonts w:ascii="Times New Roman" w:hAnsi="Times New Roman" w:cs="Times New Roman"/>
          <w:sz w:val="28"/>
          <w:szCs w:val="28"/>
        </w:rPr>
        <w:t>"По</w:t>
      </w:r>
      <w:r>
        <w:rPr>
          <w:rFonts w:ascii="Times New Roman" w:hAnsi="Times New Roman" w:cs="Times New Roman"/>
          <w:sz w:val="28"/>
          <w:szCs w:val="28"/>
        </w:rPr>
        <w:t xml:space="preserve">нимающая история". </w:t>
      </w:r>
    </w:p>
    <w:p w:rsidR="003B484F" w:rsidRDefault="001B2E7B" w:rsidP="001B2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20.Труды М. Бло</w:t>
      </w:r>
      <w:r w:rsidRPr="001B2E7B">
        <w:rPr>
          <w:rFonts w:ascii="Times New Roman" w:hAnsi="Times New Roman" w:cs="Times New Roman"/>
          <w:sz w:val="28"/>
          <w:szCs w:val="28"/>
        </w:rPr>
        <w:t xml:space="preserve">ка и Л. </w:t>
      </w:r>
      <w:proofErr w:type="spellStart"/>
      <w:r w:rsidRPr="001B2E7B">
        <w:rPr>
          <w:rFonts w:ascii="Times New Roman" w:hAnsi="Times New Roman" w:cs="Times New Roman"/>
          <w:sz w:val="28"/>
          <w:szCs w:val="28"/>
        </w:rPr>
        <w:t>Февра</w:t>
      </w:r>
      <w:proofErr w:type="spellEnd"/>
      <w:r w:rsidRPr="001B2E7B">
        <w:rPr>
          <w:rFonts w:ascii="Times New Roman" w:hAnsi="Times New Roman" w:cs="Times New Roman"/>
          <w:sz w:val="28"/>
          <w:szCs w:val="28"/>
        </w:rPr>
        <w:t xml:space="preserve"> по истории средневековой Франции.</w:t>
      </w:r>
    </w:p>
    <w:p w:rsidR="00974B8C" w:rsidRPr="00974B8C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74B8C" w:rsidRPr="00974B8C">
        <w:rPr>
          <w:rFonts w:ascii="Times New Roman" w:hAnsi="Times New Roman" w:cs="Times New Roman"/>
          <w:sz w:val="28"/>
          <w:szCs w:val="28"/>
        </w:rPr>
        <w:t>Начало общего кризиса исторической науки после I Мировой войны.</w:t>
      </w:r>
    </w:p>
    <w:p w:rsidR="00974B8C" w:rsidRPr="00974B8C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974B8C" w:rsidRPr="00974B8C">
        <w:rPr>
          <w:rFonts w:ascii="Times New Roman" w:hAnsi="Times New Roman" w:cs="Times New Roman"/>
          <w:sz w:val="28"/>
          <w:szCs w:val="28"/>
        </w:rPr>
        <w:t>Общая характеристика русской послереволюционной общественной мысли.</w:t>
      </w:r>
    </w:p>
    <w:p w:rsidR="00974B8C" w:rsidRPr="00974B8C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974B8C" w:rsidRPr="00974B8C">
        <w:rPr>
          <w:rFonts w:ascii="Times New Roman" w:hAnsi="Times New Roman" w:cs="Times New Roman"/>
          <w:sz w:val="28"/>
          <w:szCs w:val="28"/>
        </w:rPr>
        <w:t>.Проблема революции в русской религиозной философии истории</w:t>
      </w:r>
    </w:p>
    <w:p w:rsidR="00974B8C" w:rsidRPr="00974B8C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74B8C" w:rsidRPr="00974B8C">
        <w:rPr>
          <w:rFonts w:ascii="Times New Roman" w:hAnsi="Times New Roman" w:cs="Times New Roman"/>
          <w:sz w:val="28"/>
          <w:szCs w:val="28"/>
        </w:rPr>
        <w:t>.Н.А. Бердяев. Его жизненный и творческий путь.</w:t>
      </w:r>
    </w:p>
    <w:p w:rsidR="00963AFA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74B8C" w:rsidRPr="00974B8C">
        <w:rPr>
          <w:rFonts w:ascii="Times New Roman" w:hAnsi="Times New Roman" w:cs="Times New Roman"/>
          <w:sz w:val="28"/>
          <w:szCs w:val="28"/>
        </w:rPr>
        <w:t xml:space="preserve">.Евразийство как особый феномен духовной жизни русского зарубежья. </w:t>
      </w:r>
    </w:p>
    <w:p w:rsidR="00974B8C" w:rsidRDefault="003B484F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63AFA">
        <w:rPr>
          <w:rFonts w:ascii="Times New Roman" w:hAnsi="Times New Roman" w:cs="Times New Roman"/>
          <w:sz w:val="28"/>
          <w:szCs w:val="28"/>
        </w:rPr>
        <w:t xml:space="preserve">. </w:t>
      </w:r>
      <w:r w:rsidR="00974B8C" w:rsidRPr="00974B8C">
        <w:rPr>
          <w:rFonts w:ascii="Times New Roman" w:hAnsi="Times New Roman" w:cs="Times New Roman"/>
          <w:sz w:val="28"/>
          <w:szCs w:val="28"/>
        </w:rPr>
        <w:t>Историческая концепция евразийцев.</w:t>
      </w:r>
    </w:p>
    <w:p w:rsidR="00F37474" w:rsidRDefault="00F37474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F37474">
        <w:rPr>
          <w:rFonts w:ascii="Times New Roman" w:hAnsi="Times New Roman" w:cs="Times New Roman"/>
          <w:sz w:val="28"/>
          <w:szCs w:val="28"/>
        </w:rPr>
        <w:t>Первая мировая война, Октябрьска</w:t>
      </w:r>
      <w:r>
        <w:rPr>
          <w:rFonts w:ascii="Times New Roman" w:hAnsi="Times New Roman" w:cs="Times New Roman"/>
          <w:sz w:val="28"/>
          <w:szCs w:val="28"/>
        </w:rPr>
        <w:t>я революция в России и историче</w:t>
      </w:r>
      <w:r w:rsidRPr="00F37474">
        <w:rPr>
          <w:rFonts w:ascii="Times New Roman" w:hAnsi="Times New Roman" w:cs="Times New Roman"/>
          <w:sz w:val="28"/>
          <w:szCs w:val="28"/>
        </w:rPr>
        <w:t>ская мысль классической пара</w:t>
      </w:r>
      <w:r>
        <w:rPr>
          <w:rFonts w:ascii="Times New Roman" w:hAnsi="Times New Roman" w:cs="Times New Roman"/>
          <w:sz w:val="28"/>
          <w:szCs w:val="28"/>
        </w:rPr>
        <w:t>дигмы истории.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37474" w:rsidRDefault="00F37474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Радикальное пере</w:t>
      </w:r>
      <w:r w:rsidRPr="00F37474">
        <w:rPr>
          <w:rFonts w:ascii="Times New Roman" w:hAnsi="Times New Roman" w:cs="Times New Roman"/>
          <w:sz w:val="28"/>
          <w:szCs w:val="28"/>
        </w:rPr>
        <w:t>осмысление места истории в обще</w:t>
      </w:r>
      <w:r>
        <w:rPr>
          <w:rFonts w:ascii="Times New Roman" w:hAnsi="Times New Roman" w:cs="Times New Roman"/>
          <w:sz w:val="28"/>
          <w:szCs w:val="28"/>
        </w:rPr>
        <w:t>стве и природы исторического по</w:t>
      </w:r>
      <w:r w:rsidRPr="00F37474">
        <w:rPr>
          <w:rFonts w:ascii="Times New Roman" w:hAnsi="Times New Roman" w:cs="Times New Roman"/>
          <w:sz w:val="28"/>
          <w:szCs w:val="28"/>
        </w:rPr>
        <w:t xml:space="preserve">знания. </w:t>
      </w:r>
    </w:p>
    <w:p w:rsidR="00F37474" w:rsidRDefault="009E422E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F37474" w:rsidRPr="00F37474">
        <w:rPr>
          <w:rFonts w:ascii="Times New Roman" w:hAnsi="Times New Roman" w:cs="Times New Roman"/>
          <w:sz w:val="28"/>
          <w:szCs w:val="28"/>
        </w:rPr>
        <w:t xml:space="preserve">Американский релятивизм /К. Беккер, Ч. </w:t>
      </w:r>
      <w:proofErr w:type="spellStart"/>
      <w:r w:rsidR="00F37474" w:rsidRPr="00F37474">
        <w:rPr>
          <w:rFonts w:ascii="Times New Roman" w:hAnsi="Times New Roman" w:cs="Times New Roman"/>
          <w:sz w:val="28"/>
          <w:szCs w:val="28"/>
        </w:rPr>
        <w:t>Бирд</w:t>
      </w:r>
      <w:proofErr w:type="spellEnd"/>
      <w:r w:rsidR="00F37474" w:rsidRPr="00F37474">
        <w:rPr>
          <w:rFonts w:ascii="Times New Roman" w:hAnsi="Times New Roman" w:cs="Times New Roman"/>
          <w:sz w:val="28"/>
          <w:szCs w:val="28"/>
        </w:rPr>
        <w:t>/.</w:t>
      </w:r>
    </w:p>
    <w:p w:rsidR="009E422E" w:rsidRDefault="009E422E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9E422E">
        <w:t xml:space="preserve"> </w:t>
      </w:r>
      <w:r w:rsidRPr="009E422E">
        <w:rPr>
          <w:rFonts w:ascii="Times New Roman" w:hAnsi="Times New Roman" w:cs="Times New Roman"/>
          <w:sz w:val="28"/>
          <w:szCs w:val="28"/>
        </w:rPr>
        <w:t xml:space="preserve">Общая характеристика русской послереволюционной общественной мысли. </w:t>
      </w:r>
    </w:p>
    <w:p w:rsidR="009E422E" w:rsidRDefault="009E422E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9E422E">
        <w:rPr>
          <w:rFonts w:ascii="Times New Roman" w:hAnsi="Times New Roman" w:cs="Times New Roman"/>
          <w:sz w:val="28"/>
          <w:szCs w:val="28"/>
        </w:rPr>
        <w:t>Р.Ю. Виппер о кризисе ист</w:t>
      </w:r>
      <w:r>
        <w:rPr>
          <w:rFonts w:ascii="Times New Roman" w:hAnsi="Times New Roman" w:cs="Times New Roman"/>
          <w:sz w:val="28"/>
          <w:szCs w:val="28"/>
        </w:rPr>
        <w:t>орической науки и путях его пре</w:t>
      </w:r>
      <w:r w:rsidRPr="009E422E">
        <w:rPr>
          <w:rFonts w:ascii="Times New Roman" w:hAnsi="Times New Roman" w:cs="Times New Roman"/>
          <w:sz w:val="28"/>
          <w:szCs w:val="28"/>
        </w:rPr>
        <w:t xml:space="preserve">одоления. </w:t>
      </w:r>
      <w:r w:rsidR="00ED1B50">
        <w:rPr>
          <w:rFonts w:ascii="Times New Roman" w:hAnsi="Times New Roman" w:cs="Times New Roman"/>
          <w:sz w:val="28"/>
          <w:szCs w:val="28"/>
        </w:rPr>
        <w:t xml:space="preserve">32. 32. </w:t>
      </w:r>
      <w:r w:rsidRPr="009E422E">
        <w:rPr>
          <w:rFonts w:ascii="Times New Roman" w:hAnsi="Times New Roman" w:cs="Times New Roman"/>
          <w:sz w:val="28"/>
          <w:szCs w:val="28"/>
        </w:rPr>
        <w:t>Проблема революции в р</w:t>
      </w:r>
      <w:r>
        <w:rPr>
          <w:rFonts w:ascii="Times New Roman" w:hAnsi="Times New Roman" w:cs="Times New Roman"/>
          <w:sz w:val="28"/>
          <w:szCs w:val="28"/>
        </w:rPr>
        <w:t>усской религиозной философии ис</w:t>
      </w:r>
      <w:r w:rsidRPr="009E422E">
        <w:rPr>
          <w:rFonts w:ascii="Times New Roman" w:hAnsi="Times New Roman" w:cs="Times New Roman"/>
          <w:sz w:val="28"/>
          <w:szCs w:val="28"/>
        </w:rPr>
        <w:t xml:space="preserve">тории. Обоснование ее закономерности.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Л.П.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 о большевизме.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Н.А. Бердяев. Его жизненный и творческий путь. 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 как особый феномен духовной жизни русского зарубежья. </w:t>
      </w: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="009E422E" w:rsidRPr="009E422E">
        <w:rPr>
          <w:rFonts w:ascii="Times New Roman" w:hAnsi="Times New Roman" w:cs="Times New Roman"/>
          <w:sz w:val="28"/>
          <w:szCs w:val="28"/>
        </w:rPr>
        <w:t>Историческая концепция евразийцев.</w:t>
      </w:r>
    </w:p>
    <w:p w:rsidR="009E422E" w:rsidRDefault="009E422E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E422E">
        <w:rPr>
          <w:rFonts w:ascii="Times New Roman" w:hAnsi="Times New Roman" w:cs="Times New Roman"/>
          <w:sz w:val="28"/>
          <w:szCs w:val="28"/>
        </w:rPr>
        <w:t xml:space="preserve"> </w:t>
      </w:r>
      <w:r w:rsidR="00ED1B50">
        <w:rPr>
          <w:rFonts w:ascii="Times New Roman" w:hAnsi="Times New Roman" w:cs="Times New Roman"/>
          <w:sz w:val="28"/>
          <w:szCs w:val="28"/>
        </w:rPr>
        <w:t>37.</w:t>
      </w:r>
      <w:r w:rsidRPr="009E422E">
        <w:rPr>
          <w:rFonts w:ascii="Times New Roman" w:hAnsi="Times New Roman" w:cs="Times New Roman"/>
          <w:sz w:val="28"/>
          <w:szCs w:val="28"/>
        </w:rPr>
        <w:t xml:space="preserve">Туранский элемент в русской истории. </w:t>
      </w:r>
    </w:p>
    <w:p w:rsidR="009E422E" w:rsidRP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="009E422E" w:rsidRPr="009E422E">
        <w:rPr>
          <w:rFonts w:ascii="Times New Roman" w:hAnsi="Times New Roman" w:cs="Times New Roman"/>
          <w:sz w:val="28"/>
          <w:szCs w:val="28"/>
        </w:rPr>
        <w:t>Россия как уникальная евразийская цивилизация. Критика романо-германской цивилизации.</w:t>
      </w:r>
    </w:p>
    <w:p w:rsidR="009E422E" w:rsidRP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Культурно-историческая концепция Й.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Й.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. Его "путь к истории".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="009E422E" w:rsidRPr="009E422E">
        <w:rPr>
          <w:rFonts w:ascii="Times New Roman" w:hAnsi="Times New Roman" w:cs="Times New Roman"/>
          <w:sz w:val="28"/>
          <w:szCs w:val="28"/>
        </w:rPr>
        <w:t>Понятие истории как духовной формы, в которой культура отдает с</w:t>
      </w:r>
      <w:r w:rsidR="009E422E">
        <w:rPr>
          <w:rFonts w:ascii="Times New Roman" w:hAnsi="Times New Roman" w:cs="Times New Roman"/>
          <w:sz w:val="28"/>
          <w:szCs w:val="28"/>
        </w:rPr>
        <w:t xml:space="preserve">ебе отчет о своем прошлом. </w:t>
      </w:r>
    </w:p>
    <w:p w:rsidR="009E422E" w:rsidRP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9E422E">
        <w:rPr>
          <w:rFonts w:ascii="Times New Roman" w:hAnsi="Times New Roman" w:cs="Times New Roman"/>
          <w:sz w:val="28"/>
          <w:szCs w:val="28"/>
        </w:rPr>
        <w:t>Гума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нистическая основа мировоззрения и творчества И.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>.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У истоков "истории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ментальностей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". "Осень средневековья".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Понятие "культура в игре". "Человек играющий".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="009E422E" w:rsidRPr="009E422E">
        <w:rPr>
          <w:rFonts w:ascii="Times New Roman" w:hAnsi="Times New Roman" w:cs="Times New Roman"/>
          <w:sz w:val="28"/>
          <w:szCs w:val="28"/>
        </w:rPr>
        <w:t xml:space="preserve">Порча игры и ее социальная опасность. "В ожидании катастрофы". </w:t>
      </w:r>
    </w:p>
    <w:p w:rsidR="009E422E" w:rsidRDefault="00ED1B50" w:rsidP="009E42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proofErr w:type="spellStart"/>
      <w:r w:rsidR="009E422E" w:rsidRPr="009E422E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="009E422E" w:rsidRPr="009E422E">
        <w:rPr>
          <w:rFonts w:ascii="Times New Roman" w:hAnsi="Times New Roman" w:cs="Times New Roman"/>
          <w:sz w:val="28"/>
          <w:szCs w:val="28"/>
        </w:rPr>
        <w:t xml:space="preserve"> о кризисе европейской культуры и путях его преодоления. История и культура</w:t>
      </w:r>
      <w:r w:rsidR="00703B02">
        <w:rPr>
          <w:rFonts w:ascii="Times New Roman" w:hAnsi="Times New Roman" w:cs="Times New Roman"/>
          <w:sz w:val="28"/>
          <w:szCs w:val="28"/>
        </w:rPr>
        <w:t>.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703B02">
        <w:rPr>
          <w:rFonts w:ascii="Times New Roman" w:hAnsi="Times New Roman" w:cs="Times New Roman"/>
          <w:sz w:val="28"/>
          <w:szCs w:val="28"/>
        </w:rPr>
        <w:t xml:space="preserve">Историческая наука и "холодная война". Ее политическая </w:t>
      </w:r>
      <w:proofErr w:type="spellStart"/>
      <w:proofErr w:type="gramStart"/>
      <w:r w:rsidRPr="00703B02">
        <w:rPr>
          <w:rFonts w:ascii="Times New Roman" w:hAnsi="Times New Roman" w:cs="Times New Roman"/>
          <w:sz w:val="28"/>
          <w:szCs w:val="28"/>
        </w:rPr>
        <w:t>тенденциоз-ность</w:t>
      </w:r>
      <w:proofErr w:type="spellEnd"/>
      <w:proofErr w:type="gramEnd"/>
      <w:r w:rsidRPr="00703B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703B0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703B02">
        <w:rPr>
          <w:rFonts w:ascii="Times New Roman" w:hAnsi="Times New Roman" w:cs="Times New Roman"/>
          <w:sz w:val="28"/>
          <w:szCs w:val="28"/>
        </w:rPr>
        <w:t>Консенсусная</w:t>
      </w:r>
      <w:proofErr w:type="spellEnd"/>
      <w:r w:rsidRPr="00703B02">
        <w:rPr>
          <w:rFonts w:ascii="Times New Roman" w:hAnsi="Times New Roman" w:cs="Times New Roman"/>
          <w:sz w:val="28"/>
          <w:szCs w:val="28"/>
        </w:rPr>
        <w:t xml:space="preserve"> теория" американской истории. 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 Обострение кри</w:t>
      </w:r>
      <w:r w:rsidRPr="00703B02">
        <w:rPr>
          <w:rFonts w:ascii="Times New Roman" w:hAnsi="Times New Roman" w:cs="Times New Roman"/>
          <w:sz w:val="28"/>
          <w:szCs w:val="28"/>
        </w:rPr>
        <w:t>зиса немарксистского историзма.</w:t>
      </w:r>
    </w:p>
    <w:p w:rsidR="00703B02" w:rsidRP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3B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Презентизм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 Иррационализм. Паде</w:t>
      </w:r>
      <w:r w:rsidRPr="00703B02">
        <w:rPr>
          <w:rFonts w:ascii="Times New Roman" w:hAnsi="Times New Roman" w:cs="Times New Roman"/>
          <w:sz w:val="28"/>
          <w:szCs w:val="28"/>
        </w:rPr>
        <w:t>ние научного и социального статуса исторической науки. "Зачем еще история?"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Pr="00703B02">
        <w:rPr>
          <w:rFonts w:ascii="Times New Roman" w:hAnsi="Times New Roman" w:cs="Times New Roman"/>
          <w:sz w:val="28"/>
          <w:szCs w:val="28"/>
        </w:rPr>
        <w:t xml:space="preserve">  "Анналы" в первое послевоенное десятилетие.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52. Л. Февр. "Бои за исто</w:t>
      </w:r>
      <w:r w:rsidRPr="00703B02">
        <w:rPr>
          <w:rFonts w:ascii="Times New Roman" w:hAnsi="Times New Roman" w:cs="Times New Roman"/>
          <w:sz w:val="28"/>
          <w:szCs w:val="28"/>
        </w:rPr>
        <w:t xml:space="preserve">рию". </w:t>
      </w:r>
    </w:p>
    <w:p w:rsidR="00703B02" w:rsidRDefault="00703B02" w:rsidP="00703B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Pr="00703B02">
        <w:rPr>
          <w:rFonts w:ascii="Times New Roman" w:hAnsi="Times New Roman" w:cs="Times New Roman"/>
          <w:sz w:val="28"/>
          <w:szCs w:val="28"/>
        </w:rPr>
        <w:t>"Анналы" в системе высшего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организации науч</w:t>
      </w:r>
      <w:r w:rsidRPr="00703B02">
        <w:rPr>
          <w:rFonts w:ascii="Times New Roman" w:hAnsi="Times New Roman" w:cs="Times New Roman"/>
          <w:sz w:val="28"/>
          <w:szCs w:val="28"/>
        </w:rPr>
        <w:t>ных исследований во Франции</w:t>
      </w:r>
    </w:p>
    <w:p w:rsidR="00F37474" w:rsidRPr="00974B8C" w:rsidRDefault="00F37474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670C" w:rsidRPr="00974B8C" w:rsidRDefault="00DD670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D670C" w:rsidRPr="00974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8C"/>
    <w:rsid w:val="001B2E7B"/>
    <w:rsid w:val="001F5A03"/>
    <w:rsid w:val="003B484F"/>
    <w:rsid w:val="00525650"/>
    <w:rsid w:val="00580741"/>
    <w:rsid w:val="00703B02"/>
    <w:rsid w:val="00963AFA"/>
    <w:rsid w:val="00974B8C"/>
    <w:rsid w:val="009E422E"/>
    <w:rsid w:val="00AC0352"/>
    <w:rsid w:val="00DD670C"/>
    <w:rsid w:val="00ED1B50"/>
    <w:rsid w:val="00F3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CC6EF"/>
  <w15:chartTrackingRefBased/>
  <w15:docId w15:val="{22C1D927-B999-409A-B3AB-B1C25A5B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София</cp:lastModifiedBy>
  <cp:revision>13</cp:revision>
  <dcterms:created xsi:type="dcterms:W3CDTF">2014-05-01T15:57:00Z</dcterms:created>
  <dcterms:modified xsi:type="dcterms:W3CDTF">2019-04-11T17:02:00Z</dcterms:modified>
</cp:coreProperties>
</file>